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BEE59" w14:textId="77777777" w:rsidR="008679BE" w:rsidRPr="00685299" w:rsidRDefault="005B7022" w:rsidP="007B4E0B">
      <w:pPr>
        <w:spacing w:before="360"/>
        <w:jc w:val="center"/>
        <w:rPr>
          <w:rFonts w:ascii="Hoefler Text" w:hAnsi="Hoefler Text"/>
          <w:b/>
          <w:sz w:val="56"/>
          <w:szCs w:val="56"/>
        </w:rPr>
      </w:pPr>
      <w:r w:rsidRPr="00685299">
        <w:rPr>
          <w:rFonts w:ascii="Hoefler Text" w:hAnsi="Hoefler Text"/>
          <w:b/>
          <w:sz w:val="56"/>
          <w:szCs w:val="56"/>
        </w:rPr>
        <w:t>Telework and Telecommuting</w:t>
      </w:r>
    </w:p>
    <w:p w14:paraId="2B63A08E" w14:textId="77777777" w:rsidR="002C6DE0" w:rsidRDefault="005B7022" w:rsidP="00137FF2">
      <w:pPr>
        <w:ind w:left="720" w:right="720"/>
        <w:rPr>
          <w:rFonts w:ascii="Perpetua" w:hAnsi="Perpetua"/>
          <w:sz w:val="24"/>
        </w:rPr>
      </w:pPr>
      <w:r w:rsidRPr="00685299">
        <w:rPr>
          <w:rFonts w:ascii="Perpetua" w:hAnsi="Perpetua"/>
          <w:noProof/>
          <w:sz w:val="24"/>
          <w:lang w:bidi="ar-SA"/>
        </w:rPr>
        <w:drawing>
          <wp:anchor distT="0" distB="0" distL="114300" distR="114300" simplePos="0" relativeHeight="251659776" behindDoc="0" locked="0" layoutInCell="1" allowOverlap="1" wp14:anchorId="5C1D0898" wp14:editId="60DFA096">
            <wp:simplePos x="0" y="0"/>
            <wp:positionH relativeFrom="margin">
              <wp:align>right</wp:align>
            </wp:positionH>
            <wp:positionV relativeFrom="margin">
              <wp:align>center</wp:align>
            </wp:positionV>
            <wp:extent cx="2322195" cy="3480435"/>
            <wp:effectExtent l="0" t="0" r="0" b="0"/>
            <wp:wrapSquare wrapText="bothSides"/>
            <wp:docPr id="1" name="Picture 1" descr="C:\Users\Darren\Desktop\New Photos\s00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Desktop\New Photos\s000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195" cy="348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5299">
        <w:rPr>
          <w:rFonts w:ascii="Perpetua" w:hAnsi="Perpetua"/>
          <w:sz w:val="24"/>
        </w:rPr>
        <w:t xml:space="preserve">Working in a home office requires a unique set of skills. Teleworkers or virtual employees have additional challenges created by not being in a centralized office. Communication issues alone make it a challenging job, and recognizing these challenges will help your participants become great teleworkers. </w:t>
      </w:r>
      <w:r w:rsidRPr="00685299">
        <w:rPr>
          <w:rFonts w:ascii="Perpetua" w:hAnsi="Perpetua"/>
          <w:sz w:val="24"/>
        </w:rPr>
        <w:br/>
      </w:r>
      <w:r w:rsidRPr="00685299">
        <w:rPr>
          <w:rFonts w:ascii="Perpetua" w:hAnsi="Perpetua"/>
          <w:sz w:val="24"/>
        </w:rPr>
        <w:br/>
        <w:t xml:space="preserve">Through </w:t>
      </w:r>
      <w:r w:rsidRPr="00685299">
        <w:rPr>
          <w:rFonts w:ascii="Perpetua" w:hAnsi="Perpetua"/>
          <w:sz w:val="24"/>
          <w:u w:val="single"/>
        </w:rPr>
        <w:t xml:space="preserve">Telework </w:t>
      </w:r>
      <w:proofErr w:type="gramStart"/>
      <w:r w:rsidRPr="00685299">
        <w:rPr>
          <w:rFonts w:ascii="Perpetua" w:hAnsi="Perpetua"/>
          <w:sz w:val="24"/>
          <w:u w:val="single"/>
        </w:rPr>
        <w:t>And</w:t>
      </w:r>
      <w:proofErr w:type="gramEnd"/>
      <w:r w:rsidRPr="00685299">
        <w:rPr>
          <w:rFonts w:ascii="Perpetua" w:hAnsi="Perpetua"/>
          <w:sz w:val="24"/>
          <w:u w:val="single"/>
        </w:rPr>
        <w:t xml:space="preserve"> Telecommuting</w:t>
      </w:r>
      <w:r w:rsidRPr="00685299">
        <w:rPr>
          <w:rFonts w:ascii="Perpetua" w:hAnsi="Perpetua"/>
          <w:sz w:val="24"/>
        </w:rPr>
        <w:t xml:space="preserve"> your employees will see a great improvement in their performance and well-being. Being a teleworker does have the advantages of flexible schedules, no commute, and saving the company money. Your participants will establish the additional skills needed to be successful in their work from home environment.</w:t>
      </w:r>
    </w:p>
    <w:p w14:paraId="2813215C" w14:textId="77777777" w:rsidR="00685299" w:rsidRDefault="00685299" w:rsidP="00137FF2">
      <w:pPr>
        <w:ind w:left="720" w:right="720"/>
        <w:rPr>
          <w:rFonts w:ascii="Perpetua" w:hAnsi="Perpetua"/>
          <w:sz w:val="24"/>
        </w:rPr>
      </w:pPr>
    </w:p>
    <w:p w14:paraId="00F37BA0" w14:textId="77777777" w:rsidR="007B4E0B" w:rsidRPr="00685299" w:rsidRDefault="007B4E0B" w:rsidP="00137FF2">
      <w:pPr>
        <w:ind w:left="720" w:right="720"/>
        <w:rPr>
          <w:rFonts w:ascii="Perpetua" w:hAnsi="Perpetua"/>
          <w:sz w:val="24"/>
        </w:rPr>
      </w:pPr>
      <w:bookmarkStart w:id="0" w:name="_GoBack"/>
      <w:bookmarkEnd w:id="0"/>
    </w:p>
    <w:p w14:paraId="17DA5B41" w14:textId="77777777" w:rsidR="008679BE" w:rsidRPr="00685299" w:rsidRDefault="008679BE" w:rsidP="00137FF2">
      <w:pPr>
        <w:ind w:left="720" w:right="720"/>
        <w:rPr>
          <w:rFonts w:ascii="Hoefler Text" w:hAnsi="Hoefler Text"/>
          <w:b/>
          <w:sz w:val="36"/>
          <w:szCs w:val="36"/>
        </w:rPr>
      </w:pPr>
      <w:r w:rsidRPr="00685299">
        <w:rPr>
          <w:rFonts w:ascii="Hoefler Text" w:hAnsi="Hoefler Text"/>
          <w:b/>
          <w:sz w:val="36"/>
          <w:szCs w:val="36"/>
        </w:rPr>
        <w:t>Workshop Objectives:</w:t>
      </w:r>
    </w:p>
    <w:p w14:paraId="2EEB93F3" w14:textId="77777777" w:rsidR="005B7022" w:rsidRPr="00685299" w:rsidRDefault="005B7022" w:rsidP="00137FF2">
      <w:pPr>
        <w:numPr>
          <w:ilvl w:val="0"/>
          <w:numId w:val="7"/>
        </w:numPr>
        <w:ind w:left="1260" w:right="720"/>
        <w:rPr>
          <w:rFonts w:ascii="Perpetua" w:hAnsi="Perpetua"/>
          <w:sz w:val="24"/>
        </w:rPr>
      </w:pPr>
      <w:r w:rsidRPr="00685299">
        <w:rPr>
          <w:rFonts w:ascii="Perpetua" w:hAnsi="Perpetua"/>
          <w:sz w:val="24"/>
        </w:rPr>
        <w:t>Know the skills required for working outside the office</w:t>
      </w:r>
    </w:p>
    <w:p w14:paraId="1E978D43" w14:textId="77777777" w:rsidR="005B7022" w:rsidRPr="00685299" w:rsidRDefault="005B7022" w:rsidP="00137FF2">
      <w:pPr>
        <w:numPr>
          <w:ilvl w:val="0"/>
          <w:numId w:val="7"/>
        </w:numPr>
        <w:ind w:left="1260" w:right="720"/>
        <w:rPr>
          <w:rFonts w:ascii="Perpetua" w:hAnsi="Perpetua"/>
          <w:sz w:val="24"/>
        </w:rPr>
      </w:pPr>
      <w:r w:rsidRPr="00685299">
        <w:rPr>
          <w:rFonts w:ascii="Perpetua" w:hAnsi="Perpetua"/>
          <w:sz w:val="24"/>
        </w:rPr>
        <w:t>Learn keys to proper self-management</w:t>
      </w:r>
    </w:p>
    <w:p w14:paraId="3712F31C" w14:textId="77777777" w:rsidR="005B7022" w:rsidRPr="00685299" w:rsidRDefault="005B7022" w:rsidP="00137FF2">
      <w:pPr>
        <w:numPr>
          <w:ilvl w:val="0"/>
          <w:numId w:val="7"/>
        </w:numPr>
        <w:ind w:left="1260" w:right="720"/>
        <w:rPr>
          <w:rFonts w:ascii="Perpetua" w:hAnsi="Perpetua"/>
          <w:sz w:val="24"/>
        </w:rPr>
      </w:pPr>
      <w:r w:rsidRPr="00685299">
        <w:rPr>
          <w:rFonts w:ascii="Perpetua" w:hAnsi="Perpetua"/>
          <w:sz w:val="24"/>
        </w:rPr>
        <w:t xml:space="preserve">Learn ways to manage time efficiently </w:t>
      </w:r>
    </w:p>
    <w:p w14:paraId="6D0537FF" w14:textId="77777777" w:rsidR="005B7022" w:rsidRPr="00685299" w:rsidRDefault="005B7022" w:rsidP="00137FF2">
      <w:pPr>
        <w:numPr>
          <w:ilvl w:val="0"/>
          <w:numId w:val="7"/>
        </w:numPr>
        <w:ind w:left="1260" w:right="720"/>
        <w:rPr>
          <w:rFonts w:ascii="Perpetua" w:hAnsi="Perpetua"/>
          <w:sz w:val="24"/>
        </w:rPr>
      </w:pPr>
      <w:r w:rsidRPr="00685299">
        <w:rPr>
          <w:rFonts w:ascii="Perpetua" w:hAnsi="Perpetua"/>
          <w:sz w:val="24"/>
        </w:rPr>
        <w:t>Know different methods of organization and planning</w:t>
      </w:r>
    </w:p>
    <w:p w14:paraId="7C422A6B" w14:textId="77777777" w:rsidR="005B7022" w:rsidRPr="00685299" w:rsidRDefault="005B7022" w:rsidP="00137FF2">
      <w:pPr>
        <w:numPr>
          <w:ilvl w:val="0"/>
          <w:numId w:val="7"/>
        </w:numPr>
        <w:ind w:left="1260" w:right="720"/>
        <w:rPr>
          <w:rFonts w:ascii="Perpetua" w:hAnsi="Perpetua"/>
          <w:sz w:val="24"/>
        </w:rPr>
      </w:pPr>
      <w:r w:rsidRPr="00685299">
        <w:rPr>
          <w:rFonts w:ascii="Perpetua" w:hAnsi="Perpetua"/>
          <w:sz w:val="24"/>
        </w:rPr>
        <w:t>Identify various forms of communication and their proper use</w:t>
      </w:r>
    </w:p>
    <w:p w14:paraId="11624395" w14:textId="77777777" w:rsidR="005B7022" w:rsidRPr="00685299" w:rsidRDefault="005B7022" w:rsidP="00137FF2">
      <w:pPr>
        <w:numPr>
          <w:ilvl w:val="0"/>
          <w:numId w:val="7"/>
        </w:numPr>
        <w:ind w:left="1260" w:right="720"/>
        <w:rPr>
          <w:rFonts w:ascii="Perpetua" w:hAnsi="Perpetua"/>
          <w:sz w:val="24"/>
        </w:rPr>
      </w:pPr>
      <w:r w:rsidRPr="00685299">
        <w:rPr>
          <w:rFonts w:ascii="Perpetua" w:hAnsi="Perpetua"/>
          <w:sz w:val="24"/>
        </w:rPr>
        <w:t>Address and resolve challenges that teleworkers can face</w:t>
      </w:r>
    </w:p>
    <w:p w14:paraId="01C77696" w14:textId="77777777" w:rsidR="006F414A" w:rsidRDefault="002C6DE0" w:rsidP="002C6DE0">
      <w:pPr>
        <w:pStyle w:val="BulletedPoints"/>
        <w:numPr>
          <w:ilvl w:val="0"/>
          <w:numId w:val="0"/>
        </w:numPr>
        <w:ind w:left="720" w:hanging="360"/>
      </w:pPr>
      <w:r>
        <w:rPr>
          <w:b/>
          <w:noProof/>
          <w:sz w:val="36"/>
          <w:szCs w:val="36"/>
          <w:lang w:bidi="ar-SA"/>
        </w:rPr>
        <mc:AlternateContent>
          <mc:Choice Requires="wps">
            <w:drawing>
              <wp:anchor distT="0" distB="0" distL="114300" distR="114300" simplePos="0" relativeHeight="251655680" behindDoc="0" locked="0" layoutInCell="1" allowOverlap="1" wp14:anchorId="7E208483" wp14:editId="4088969E">
                <wp:simplePos x="0" y="0"/>
                <wp:positionH relativeFrom="margin">
                  <wp:align>center</wp:align>
                </wp:positionH>
                <wp:positionV relativeFrom="margin">
                  <wp:align>bottom</wp:align>
                </wp:positionV>
                <wp:extent cx="3712210" cy="1475105"/>
                <wp:effectExtent l="0" t="0" r="46990" b="4889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14:paraId="4F4D79EE" w14:textId="77777777" w:rsidR="004D073A" w:rsidRPr="00685299" w:rsidRDefault="004D073A">
                            <w:pPr>
                              <w:rPr>
                                <w:rFonts w:ascii="Perpetua" w:hAnsi="Perpetua"/>
                              </w:rPr>
                            </w:pPr>
                            <w:r w:rsidRPr="00685299">
                              <w:rPr>
                                <w:rFonts w:ascii="Perpetua" w:hAnsi="Perpetua"/>
                              </w:rPr>
                              <w:t>For more information or to reserve your spot in this workshop, please contact:</w:t>
                            </w:r>
                          </w:p>
                          <w:p w14:paraId="6A4B83B6" w14:textId="77777777" w:rsidR="00685299" w:rsidRPr="00784E64" w:rsidRDefault="00685299" w:rsidP="00685299">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6E08DEAA" w14:textId="77777777" w:rsidR="00685299" w:rsidRPr="0065593D" w:rsidRDefault="00685299" w:rsidP="00685299">
                            <w:pPr>
                              <w:spacing w:after="0"/>
                              <w:jc w:val="center"/>
                              <w:rPr>
                                <w:rFonts w:ascii="Perpetua" w:hAnsi="Perpetua"/>
                                <w:sz w:val="28"/>
                              </w:rPr>
                            </w:pPr>
                            <w:hyperlink r:id="rId9" w:history="1">
                              <w:r w:rsidRPr="0065593D">
                                <w:rPr>
                                  <w:rStyle w:val="Hyperlink"/>
                                  <w:rFonts w:ascii="Perpetua" w:hAnsi="Perpetua"/>
                                  <w:color w:val="auto"/>
                                  <w:sz w:val="28"/>
                                </w:rPr>
                                <w:t>Info@OwlHouseKnowledge.com</w:t>
                              </w:r>
                            </w:hyperlink>
                          </w:p>
                          <w:p w14:paraId="65532222" w14:textId="77777777" w:rsidR="00685299" w:rsidRPr="0065593D" w:rsidRDefault="00685299" w:rsidP="00685299">
                            <w:pPr>
                              <w:jc w:val="center"/>
                              <w:rPr>
                                <w:rFonts w:ascii="Perpetua" w:hAnsi="Perpetua"/>
                                <w:sz w:val="28"/>
                              </w:rPr>
                            </w:pPr>
                            <w:r>
                              <w:rPr>
                                <w:rFonts w:ascii="Perpetua" w:hAnsi="Perpetua"/>
                                <w:sz w:val="28"/>
                              </w:rPr>
                              <w:t>www.owlhouseknowledge.com</w:t>
                            </w:r>
                          </w:p>
                          <w:p w14:paraId="41514E4A" w14:textId="77777777" w:rsidR="004D073A" w:rsidRDefault="004D073A" w:rsidP="006852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208483" id="Rectangle 3" o:spid="_x0000_s1026" style="position:absolute;left:0;text-align:left;margin-left:0;margin-top:0;width:292.3pt;height:116.15pt;z-index:25165568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" strokecolor="#0070c0">
                <v:shadow on="t" color="gray" opacity="1" mv:blur="0" offset="2pt,2pt"/>
                <v:textbox>
                  <w:txbxContent>
                    <w:p w14:paraId="4F4D79EE" w14:textId="77777777" w:rsidR="004D073A" w:rsidRPr="00685299" w:rsidRDefault="004D073A">
                      <w:pPr>
                        <w:rPr>
                          <w:rFonts w:ascii="Perpetua" w:hAnsi="Perpetua"/>
                        </w:rPr>
                      </w:pPr>
                      <w:r w:rsidRPr="00685299">
                        <w:rPr>
                          <w:rFonts w:ascii="Perpetua" w:hAnsi="Perpetua"/>
                        </w:rPr>
                        <w:t>For more information or to reserve your spot in this workshop, please contact:</w:t>
                      </w:r>
                    </w:p>
                    <w:p w14:paraId="6A4B83B6" w14:textId="77777777" w:rsidR="00685299" w:rsidRPr="00784E64" w:rsidRDefault="00685299" w:rsidP="00685299">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6E08DEAA" w14:textId="77777777" w:rsidR="00685299" w:rsidRPr="0065593D" w:rsidRDefault="00685299" w:rsidP="00685299">
                      <w:pPr>
                        <w:spacing w:after="0"/>
                        <w:jc w:val="center"/>
                        <w:rPr>
                          <w:rFonts w:ascii="Perpetua" w:hAnsi="Perpetua"/>
                          <w:sz w:val="28"/>
                        </w:rPr>
                      </w:pPr>
                      <w:hyperlink r:id="rId10" w:history="1">
                        <w:r w:rsidRPr="0065593D">
                          <w:rPr>
                            <w:rStyle w:val="Hyperlink"/>
                            <w:rFonts w:ascii="Perpetua" w:hAnsi="Perpetua"/>
                            <w:color w:val="auto"/>
                            <w:sz w:val="28"/>
                          </w:rPr>
                          <w:t>Info@OwlHouseKnowledge.com</w:t>
                        </w:r>
                      </w:hyperlink>
                    </w:p>
                    <w:p w14:paraId="65532222" w14:textId="77777777" w:rsidR="00685299" w:rsidRPr="0065593D" w:rsidRDefault="00685299" w:rsidP="00685299">
                      <w:pPr>
                        <w:jc w:val="center"/>
                        <w:rPr>
                          <w:rFonts w:ascii="Perpetua" w:hAnsi="Perpetua"/>
                          <w:sz w:val="28"/>
                        </w:rPr>
                      </w:pPr>
                      <w:r>
                        <w:rPr>
                          <w:rFonts w:ascii="Perpetua" w:hAnsi="Perpetua"/>
                          <w:sz w:val="28"/>
                        </w:rPr>
                        <w:t>www.owlhouseknowledge.com</w:t>
                      </w:r>
                    </w:p>
                    <w:p w14:paraId="41514E4A" w14:textId="77777777" w:rsidR="004D073A" w:rsidRDefault="004D073A" w:rsidP="00685299"/>
                  </w:txbxContent>
                </v:textbox>
                <w10:wrap type="square" anchorx="margin" anchory="margin"/>
              </v:rect>
            </w:pict>
          </mc:Fallback>
        </mc:AlternateContent>
      </w:r>
    </w:p>
    <w:sectPr w:rsidR="006F414A" w:rsidSect="00137FF2">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66094" w14:textId="77777777" w:rsidR="003951D8" w:rsidRDefault="003951D8" w:rsidP="00AE53D5">
      <w:pPr>
        <w:spacing w:after="0" w:line="240" w:lineRule="auto"/>
      </w:pPr>
      <w:r>
        <w:separator/>
      </w:r>
    </w:p>
  </w:endnote>
  <w:endnote w:type="continuationSeparator" w:id="0">
    <w:p w14:paraId="0D0A3A76" w14:textId="77777777" w:rsidR="003951D8" w:rsidRDefault="003951D8"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A54CC" w14:textId="77777777" w:rsidR="003951D8" w:rsidRDefault="003951D8" w:rsidP="00AE53D5">
      <w:pPr>
        <w:spacing w:after="0" w:line="240" w:lineRule="auto"/>
      </w:pPr>
      <w:r>
        <w:separator/>
      </w:r>
    </w:p>
  </w:footnote>
  <w:footnote w:type="continuationSeparator" w:id="0">
    <w:p w14:paraId="3A7D27E5" w14:textId="77777777" w:rsidR="003951D8" w:rsidRDefault="003951D8" w:rsidP="00AE53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763B0"/>
    <w:multiLevelType w:val="hybridMultilevel"/>
    <w:tmpl w:val="47B2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4A2E61"/>
    <w:multiLevelType w:val="hybridMultilevel"/>
    <w:tmpl w:val="D8F60C70"/>
    <w:lvl w:ilvl="0" w:tplc="CD4A219A">
      <w:start w:val="1"/>
      <w:numFmt w:val="bullet"/>
      <w:pStyle w:val="BulletedPoints"/>
      <w:lvlText w:val=""/>
      <w:lvlJc w:val="left"/>
      <w:pPr>
        <w:ind w:left="720" w:hanging="360"/>
      </w:pPr>
      <w:rPr>
        <w:rFonts w:ascii="Symbol" w:hAnsi="Symbol" w:hint="default"/>
      </w:rPr>
    </w:lvl>
    <w:lvl w:ilvl="1" w:tplc="A03826A0">
      <w:start w:val="1"/>
      <w:numFmt w:val="bullet"/>
      <w:pStyle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581A45"/>
    <w:multiLevelType w:val="hybridMultilevel"/>
    <w:tmpl w:val="FA04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137FF2"/>
    <w:rsid w:val="00172A83"/>
    <w:rsid w:val="002C6DE0"/>
    <w:rsid w:val="002E6303"/>
    <w:rsid w:val="003951D8"/>
    <w:rsid w:val="004D073A"/>
    <w:rsid w:val="005B7022"/>
    <w:rsid w:val="0068290A"/>
    <w:rsid w:val="00685299"/>
    <w:rsid w:val="006C7A5C"/>
    <w:rsid w:val="006F414A"/>
    <w:rsid w:val="007B4E0B"/>
    <w:rsid w:val="008679BE"/>
    <w:rsid w:val="008D35B3"/>
    <w:rsid w:val="009F0231"/>
    <w:rsid w:val="00AA7472"/>
    <w:rsid w:val="00AE53D5"/>
    <w:rsid w:val="00B4280F"/>
    <w:rsid w:val="00BB473A"/>
    <w:rsid w:val="00E247FD"/>
    <w:rsid w:val="00EB1C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E89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character" w:styleId="Hyperlink">
    <w:name w:val="Hyperlink"/>
    <w:basedOn w:val="DefaultParagraphFont"/>
    <w:uiPriority w:val="99"/>
    <w:unhideWhenUsed/>
    <w:rsid w:val="00685299"/>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OwlHouseKnowledge.com" TargetMode="External"/><Relationship Id="rId10" Type="http://schemas.openxmlformats.org/officeDocument/2006/relationships/hyperlink" Target="mailto:Info@OwlHouseKnowledg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07E6-BDD8-8140-8A23-184AD144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149</Words>
  <Characters>854</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10</cp:revision>
  <dcterms:created xsi:type="dcterms:W3CDTF">2012-07-12T14:59:00Z</dcterms:created>
  <dcterms:modified xsi:type="dcterms:W3CDTF">2017-01-22T05:08:00Z</dcterms:modified>
</cp:coreProperties>
</file>